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Mini Camp Packing List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sj8n1qadk45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 7-8 Year Old Campers at YMCA Camp Jackson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Items: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Backpack: For carrying personal belongings and daily essentials.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Twin Bedding: Include a fitted sheet, a flat sheet, and a blanket for the camp cabin.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Sleeping Bag: For the overnight camping trip and added warmth.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Clothing: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T-shirts: (4-5) Comfortable and breathable for daily activities.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Long-Sleeve Shirt: (1-2) For cooler days and protection from the sun.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Shorts: (2-3 pairs) For daytime activities.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Pants: (1-2 pairs) Lightweight and appropriate for hiking or climbing.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Swimsuit: For any water-related activities.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Lightweight Jacket or Sweatshirt: For cooler evenings.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Hiking Boots/Sneakers: Sturdy shoes suitable for hiking and outdoor activities.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Sandals or Flip-Flops: For relaxing at camp.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Socks: (5-6 pairs) Comfortable and moisture-wicking.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Underwear: (5-6 pairs)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Items: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Two Reusable Water Bottles: To stay hydrated during camp activities.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Sunscreen: A broad-spectrum sunscreen to protect against sunburn.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Hat: A wide-brimmed hat for sun protection.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Insect Repellent: To keep bugs at bay during outdoor activities.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Toiletries: Toothbrush, toothpaste, soap, shampoo, and a towel.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Personal Hygiene Items: Such as a hairbrush or comb.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Activity-Specific Gear: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Arts and Crafts Supplies: If desired, please label personal items like markers or sketchbooks.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Archery Equipment: If applicable, but all gear will also be provided at camp.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Optional Items: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Comfort Item: A small stuffed animal or blanket for comfort during the night (please avoid valuables).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Book or Journal: For downtime or quiet moments (no technology).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jqc76toi3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Important Notes: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No Technology or Valuables: Please leave phones, tablets, and any valuable items at home.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No Snacks: Camp provides meals and snacks, so please do not pack extra food.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No Drugs or Weapons: For the safety of all campers, please do not pack any illicit substances or weapons.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